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B2" w:rsidRDefault="00E716C9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531FD8" w:rsidRDefault="00E716C9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ФТОРИД-ПРОФИЛАКТИКА КАРИЕСА ЗУБОВ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E716C9" w:rsidRDefault="004909BB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ПО ВЫБОРУ</w:t>
      </w:r>
    </w:p>
    <w:p w:rsidR="00E716C9" w:rsidRPr="00DE7305" w:rsidRDefault="00E716C9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5358E6">
        <w:rPr>
          <w:rFonts w:ascii="Times New Roman" w:hAnsi="Times New Roman" w:cs="Times New Roman"/>
          <w:sz w:val="24"/>
          <w:szCs w:val="24"/>
        </w:rPr>
        <w:t>31.05.03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E716C9">
        <w:rPr>
          <w:rFonts w:ascii="Times New Roman" w:hAnsi="Times New Roman" w:cs="Times New Roman"/>
          <w:sz w:val="24"/>
          <w:szCs w:val="24"/>
        </w:rPr>
        <w:t>«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E716C9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E716C9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E716C9">
        <w:rPr>
          <w:rFonts w:ascii="Times New Roman" w:hAnsi="Times New Roman" w:cs="Times New Roman"/>
          <w:sz w:val="24"/>
          <w:szCs w:val="24"/>
        </w:rPr>
        <w:t>)»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</w:t>
      </w:r>
      <w:r w:rsidRPr="00DE7305">
        <w:rPr>
          <w:rFonts w:ascii="Times New Roman" w:hAnsi="Times New Roman" w:cs="Times New Roman"/>
          <w:sz w:val="24"/>
          <w:szCs w:val="24"/>
        </w:rPr>
        <w:t>п</w:t>
      </w:r>
      <w:r w:rsidRPr="00DE7305">
        <w:rPr>
          <w:rFonts w:ascii="Times New Roman" w:hAnsi="Times New Roman" w:cs="Times New Roman"/>
          <w:sz w:val="24"/>
          <w:szCs w:val="24"/>
        </w:rPr>
        <w:t>лина</w:t>
      </w:r>
      <w:r w:rsidR="004B3AB2">
        <w:rPr>
          <w:rFonts w:ascii="Times New Roman" w:hAnsi="Times New Roman" w:cs="Times New Roman"/>
          <w:sz w:val="24"/>
          <w:szCs w:val="24"/>
        </w:rPr>
        <w:t xml:space="preserve"> </w:t>
      </w:r>
      <w:r w:rsidRPr="00DE7305">
        <w:rPr>
          <w:rFonts w:ascii="Times New Roman" w:hAnsi="Times New Roman" w:cs="Times New Roman"/>
          <w:sz w:val="24"/>
          <w:szCs w:val="24"/>
        </w:rPr>
        <w:t xml:space="preserve">включена в </w:t>
      </w:r>
      <w:r w:rsidR="005358E6">
        <w:rPr>
          <w:rFonts w:ascii="Times New Roman" w:hAnsi="Times New Roman" w:cs="Times New Roman"/>
          <w:sz w:val="24"/>
          <w:szCs w:val="24"/>
        </w:rPr>
        <w:t>вариативную часть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профессионального цикла</w:t>
      </w:r>
      <w:r w:rsidR="005358E6">
        <w:rPr>
          <w:rFonts w:ascii="Times New Roman" w:hAnsi="Times New Roman" w:cs="Times New Roman"/>
          <w:sz w:val="24"/>
          <w:szCs w:val="24"/>
        </w:rPr>
        <w:t xml:space="preserve"> </w:t>
      </w:r>
      <w:r w:rsidR="00163F91">
        <w:rPr>
          <w:rFonts w:ascii="Times New Roman" w:hAnsi="Times New Roman" w:cs="Times New Roman"/>
          <w:sz w:val="24"/>
          <w:szCs w:val="24"/>
        </w:rPr>
        <w:t xml:space="preserve">(С.3 </w:t>
      </w:r>
      <w:r w:rsidR="005358E6">
        <w:rPr>
          <w:rFonts w:ascii="Times New Roman" w:hAnsi="Times New Roman" w:cs="Times New Roman"/>
          <w:sz w:val="24"/>
          <w:szCs w:val="24"/>
        </w:rPr>
        <w:t>ДВ1</w:t>
      </w:r>
      <w:r w:rsidR="00163F91">
        <w:rPr>
          <w:rFonts w:ascii="Times New Roman" w:hAnsi="Times New Roman" w:cs="Times New Roman"/>
          <w:sz w:val="24"/>
          <w:szCs w:val="24"/>
        </w:rPr>
        <w:t>)</w:t>
      </w:r>
      <w:r w:rsidR="007E44BF" w:rsidRPr="00DE7305">
        <w:rPr>
          <w:rFonts w:ascii="Times New Roman" w:hAnsi="Times New Roman" w:cs="Times New Roman"/>
          <w:sz w:val="24"/>
          <w:szCs w:val="24"/>
        </w:rPr>
        <w:t>. Дисциплина из</w:t>
      </w:r>
      <w:r w:rsidR="007E44BF" w:rsidRPr="00DE7305">
        <w:rPr>
          <w:rFonts w:ascii="Times New Roman" w:hAnsi="Times New Roman" w:cs="Times New Roman"/>
          <w:sz w:val="24"/>
          <w:szCs w:val="24"/>
        </w:rPr>
        <w:t>у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чается на </w:t>
      </w:r>
      <w:r w:rsidR="004B3AB2">
        <w:rPr>
          <w:rFonts w:ascii="Times New Roman" w:hAnsi="Times New Roman" w:cs="Times New Roman"/>
          <w:sz w:val="24"/>
          <w:szCs w:val="24"/>
        </w:rPr>
        <w:t>2</w:t>
      </w:r>
      <w:r w:rsidR="005358E6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>курс</w:t>
      </w:r>
      <w:r w:rsidR="005358E6">
        <w:rPr>
          <w:rFonts w:ascii="Times New Roman" w:hAnsi="Times New Roman" w:cs="Times New Roman"/>
          <w:sz w:val="24"/>
          <w:szCs w:val="24"/>
        </w:rPr>
        <w:t>е</w:t>
      </w:r>
      <w:r w:rsidR="004B3AB2">
        <w:rPr>
          <w:rFonts w:ascii="Times New Roman" w:hAnsi="Times New Roman" w:cs="Times New Roman"/>
          <w:sz w:val="24"/>
          <w:szCs w:val="24"/>
        </w:rPr>
        <w:t xml:space="preserve"> (3 семестр)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986831" w:rsidRPr="00DE7305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: </w:t>
      </w:r>
      <w:r w:rsidR="006E19D0" w:rsidRPr="003A3660">
        <w:rPr>
          <w:rFonts w:ascii="Times New Roman" w:hAnsi="Times New Roman" w:cs="Times New Roman"/>
          <w:sz w:val="24"/>
          <w:szCs w:val="24"/>
        </w:rPr>
        <w:t xml:space="preserve">подготовка врача–стоматолога, владеющего знаниями и умениями для проведения профилактики </w:t>
      </w:r>
      <w:r w:rsidR="005358E6">
        <w:rPr>
          <w:rFonts w:ascii="Times New Roman" w:hAnsi="Times New Roman" w:cs="Times New Roman"/>
          <w:sz w:val="24"/>
          <w:szCs w:val="24"/>
        </w:rPr>
        <w:t>кариеса зубов</w:t>
      </w:r>
      <w:r w:rsidR="006E19D0">
        <w:rPr>
          <w:rFonts w:ascii="Times New Roman" w:hAnsi="Times New Roman" w:cs="Times New Roman"/>
          <w:sz w:val="24"/>
          <w:szCs w:val="24"/>
        </w:rPr>
        <w:t>.</w:t>
      </w:r>
    </w:p>
    <w:p w:rsidR="00881E75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351A99" w:rsidRPr="00403B9C" w:rsidRDefault="003F0CC7" w:rsidP="00351A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CC7">
        <w:rPr>
          <w:rFonts w:ascii="Times New Roman" w:hAnsi="Times New Roman" w:cs="Times New Roman"/>
          <w:b/>
          <w:sz w:val="24"/>
          <w:szCs w:val="24"/>
        </w:rPr>
        <w:t>ОПК-5</w:t>
      </w:r>
      <w:r w:rsidR="00351A99">
        <w:rPr>
          <w:rFonts w:ascii="Times New Roman" w:hAnsi="Times New Roman" w:cs="Times New Roman"/>
          <w:sz w:val="24"/>
          <w:szCs w:val="24"/>
        </w:rPr>
        <w:t xml:space="preserve">- </w:t>
      </w:r>
      <w:r w:rsidR="00351A99" w:rsidRPr="00403B9C">
        <w:rPr>
          <w:rFonts w:ascii="Times New Roman" w:hAnsi="Times New Roman" w:cs="Times New Roman"/>
          <w:sz w:val="24"/>
          <w:szCs w:val="24"/>
        </w:rPr>
        <w:t>способность и готовность анализировать результаты собственной деятельн</w:t>
      </w:r>
      <w:r w:rsidR="00351A99" w:rsidRPr="00403B9C">
        <w:rPr>
          <w:rFonts w:ascii="Times New Roman" w:hAnsi="Times New Roman" w:cs="Times New Roman"/>
          <w:sz w:val="24"/>
          <w:szCs w:val="24"/>
        </w:rPr>
        <w:t>о</w:t>
      </w:r>
      <w:r w:rsidR="00351A99" w:rsidRPr="00403B9C">
        <w:rPr>
          <w:rFonts w:ascii="Times New Roman" w:hAnsi="Times New Roman" w:cs="Times New Roman"/>
          <w:sz w:val="24"/>
          <w:szCs w:val="24"/>
        </w:rPr>
        <w:t xml:space="preserve">сти для предотвращения </w:t>
      </w:r>
      <w:r w:rsidR="00351A99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351A99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351A99" w:rsidRPr="00351A99" w:rsidRDefault="003F0CC7" w:rsidP="00351A99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CC7">
        <w:rPr>
          <w:rFonts w:ascii="Times New Roman" w:hAnsi="Times New Roman" w:cs="Times New Roman"/>
          <w:b/>
          <w:sz w:val="24"/>
          <w:szCs w:val="24"/>
        </w:rPr>
        <w:t>ПК-1</w:t>
      </w:r>
      <w:r w:rsidR="00351A99" w:rsidRPr="00351A99">
        <w:rPr>
          <w:rFonts w:ascii="Times New Roman" w:hAnsi="Times New Roman" w:cs="Times New Roman"/>
          <w:sz w:val="24"/>
          <w:szCs w:val="24"/>
        </w:rPr>
        <w:t xml:space="preserve">- </w:t>
      </w:r>
      <w:r w:rsidR="00DE066B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351A99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</w:t>
      </w:r>
      <w:r w:rsidR="00351A99">
        <w:rPr>
          <w:rFonts w:ascii="Times New Roman" w:hAnsi="Times New Roman" w:cs="Times New Roman"/>
          <w:sz w:val="24"/>
          <w:szCs w:val="24"/>
        </w:rPr>
        <w:t>в</w:t>
      </w:r>
      <w:r w:rsidR="00351A99">
        <w:rPr>
          <w:rFonts w:ascii="Times New Roman" w:hAnsi="Times New Roman" w:cs="Times New Roman"/>
          <w:sz w:val="24"/>
          <w:szCs w:val="24"/>
        </w:rPr>
        <w:t xml:space="preserve">ленных на сохранение и укрепление здоровья и включающих в себя формирование здорового образа жизни, предупреждение возникновения </w:t>
      </w:r>
      <w:proofErr w:type="gramStart"/>
      <w:r w:rsidR="00351A9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351A99">
        <w:rPr>
          <w:rFonts w:ascii="Times New Roman" w:hAnsi="Times New Roman" w:cs="Times New Roman"/>
          <w:sz w:val="24"/>
          <w:szCs w:val="24"/>
        </w:rPr>
        <w:t>или) распространения стоматологических заболеваний, их раннюю диагностику, выявление причин и условий их возникновения и ра</w:t>
      </w:r>
      <w:r w:rsidR="00351A99">
        <w:rPr>
          <w:rFonts w:ascii="Times New Roman" w:hAnsi="Times New Roman" w:cs="Times New Roman"/>
          <w:sz w:val="24"/>
          <w:szCs w:val="24"/>
        </w:rPr>
        <w:t>з</w:t>
      </w:r>
      <w:r w:rsidR="00351A99">
        <w:rPr>
          <w:rFonts w:ascii="Times New Roman" w:hAnsi="Times New Roman" w:cs="Times New Roman"/>
          <w:sz w:val="24"/>
          <w:szCs w:val="24"/>
        </w:rPr>
        <w:t>вития, а также направленных на устранение вредного влияния на здоровье человека факт</w:t>
      </w:r>
      <w:r w:rsidR="00351A99">
        <w:rPr>
          <w:rFonts w:ascii="Times New Roman" w:hAnsi="Times New Roman" w:cs="Times New Roman"/>
          <w:sz w:val="24"/>
          <w:szCs w:val="24"/>
        </w:rPr>
        <w:t>о</w:t>
      </w:r>
      <w:r w:rsidR="00351A99">
        <w:rPr>
          <w:rFonts w:ascii="Times New Roman" w:hAnsi="Times New Roman" w:cs="Times New Roman"/>
          <w:sz w:val="24"/>
          <w:szCs w:val="24"/>
        </w:rPr>
        <w:t>ров среды его обитания</w:t>
      </w:r>
      <w:r w:rsidR="00351A99" w:rsidRPr="00E50B2F">
        <w:rPr>
          <w:rFonts w:ascii="Times New Roman" w:hAnsi="Times New Roman" w:cs="Times New Roman"/>
          <w:sz w:val="24"/>
          <w:szCs w:val="24"/>
        </w:rPr>
        <w:t>;</w:t>
      </w:r>
    </w:p>
    <w:p w:rsidR="00351A99" w:rsidRPr="001E5658" w:rsidRDefault="003F0CC7" w:rsidP="00351A99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CC7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351A99">
        <w:rPr>
          <w:rFonts w:ascii="Times New Roman" w:hAnsi="Times New Roman" w:cs="Times New Roman"/>
          <w:sz w:val="24"/>
          <w:szCs w:val="24"/>
        </w:rPr>
        <w:t>- готовность к сбору жалоб пациента, данных его анамнеза, результатов осмотра, лабораторных, инструментальных, патолого-анатомических и иных исследований в целях распознавания состояния или устранения факта наличия или отсутствия стоматологического заболевания</w:t>
      </w:r>
      <w:proofErr w:type="gramStart"/>
      <w:r w:rsidR="00351A99" w:rsidRPr="00593E61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="00351A99" w:rsidRPr="001E5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A99" w:rsidRPr="00351A99" w:rsidRDefault="003F0CC7" w:rsidP="00351A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CC7">
        <w:rPr>
          <w:rFonts w:ascii="Times New Roman" w:hAnsi="Times New Roman" w:cs="Times New Roman"/>
          <w:b/>
          <w:sz w:val="24"/>
          <w:szCs w:val="24"/>
        </w:rPr>
        <w:t>ПК-12</w:t>
      </w:r>
      <w:r w:rsidR="00351A99" w:rsidRPr="00002C22">
        <w:rPr>
          <w:rFonts w:ascii="Times New Roman" w:hAnsi="Times New Roman" w:cs="Times New Roman"/>
          <w:sz w:val="24"/>
          <w:szCs w:val="24"/>
        </w:rPr>
        <w:t xml:space="preserve">- </w:t>
      </w:r>
      <w:r w:rsidR="00DE066B">
        <w:rPr>
          <w:rFonts w:ascii="Times New Roman" w:hAnsi="Times New Roman" w:cs="Times New Roman"/>
          <w:sz w:val="24"/>
          <w:szCs w:val="24"/>
        </w:rPr>
        <w:t>готовность</w:t>
      </w:r>
      <w:bookmarkStart w:id="0" w:name="_GoBack"/>
      <w:bookmarkEnd w:id="0"/>
      <w:r w:rsidR="00351A99">
        <w:rPr>
          <w:rFonts w:ascii="Times New Roman" w:hAnsi="Times New Roman" w:cs="Times New Roman"/>
          <w:sz w:val="24"/>
          <w:szCs w:val="24"/>
        </w:rPr>
        <w:t xml:space="preserve"> к обучению населения основным гигиеническим мероприятиям оздоровительного характера, навыкам самоконтроля основных физиологических показат</w:t>
      </w:r>
      <w:r w:rsidR="00351A99">
        <w:rPr>
          <w:rFonts w:ascii="Times New Roman" w:hAnsi="Times New Roman" w:cs="Times New Roman"/>
          <w:sz w:val="24"/>
          <w:szCs w:val="24"/>
        </w:rPr>
        <w:t>е</w:t>
      </w:r>
      <w:r w:rsidR="00351A99">
        <w:rPr>
          <w:rFonts w:ascii="Times New Roman" w:hAnsi="Times New Roman" w:cs="Times New Roman"/>
          <w:sz w:val="24"/>
          <w:szCs w:val="24"/>
        </w:rPr>
        <w:t>лей, способствующим сохранению и укреплению здоровья, профилактики стоматологич</w:t>
      </w:r>
      <w:r w:rsidR="00351A99">
        <w:rPr>
          <w:rFonts w:ascii="Times New Roman" w:hAnsi="Times New Roman" w:cs="Times New Roman"/>
          <w:sz w:val="24"/>
          <w:szCs w:val="24"/>
        </w:rPr>
        <w:t>е</w:t>
      </w:r>
      <w:r w:rsidR="00351A99">
        <w:rPr>
          <w:rFonts w:ascii="Times New Roman" w:hAnsi="Times New Roman" w:cs="Times New Roman"/>
          <w:sz w:val="24"/>
          <w:szCs w:val="24"/>
        </w:rPr>
        <w:t>ских заболеваний.</w:t>
      </w:r>
    </w:p>
    <w:p w:rsidR="00DC4CE8" w:rsidRPr="00DE7305" w:rsidRDefault="00531FD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DE7305" w:rsidRDefault="00DC4CE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 факторы риска и причины возникновения  </w:t>
      </w:r>
      <w:r w:rsidR="003A1ECD">
        <w:rPr>
          <w:rFonts w:ascii="Times New Roman" w:hAnsi="Times New Roman" w:cs="Times New Roman"/>
          <w:noProof/>
          <w:sz w:val="24"/>
          <w:szCs w:val="24"/>
        </w:rPr>
        <w:t>кариеса зубов</w:t>
      </w: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; </w:t>
      </w:r>
    </w:p>
    <w:p w:rsidR="003A1EC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3A1ECD">
        <w:rPr>
          <w:rFonts w:ascii="Times New Roman" w:hAnsi="Times New Roman" w:cs="Times New Roman"/>
          <w:noProof/>
          <w:sz w:val="24"/>
          <w:szCs w:val="24"/>
        </w:rPr>
        <w:t>противокариозное действие соединений фтора;</w:t>
      </w:r>
    </w:p>
    <w:p w:rsidR="007867ED" w:rsidRPr="007867ED" w:rsidRDefault="003A1EC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 виды соединений фтора, применяемых для экзо- и эндогенной профилактики кариеса зубов</w:t>
      </w:r>
      <w:r w:rsidR="007867ED" w:rsidRPr="007867ED">
        <w:rPr>
          <w:rFonts w:ascii="Times New Roman" w:hAnsi="Times New Roman" w:cs="Times New Roman"/>
          <w:noProof/>
          <w:sz w:val="24"/>
          <w:szCs w:val="24"/>
        </w:rPr>
        <w:t xml:space="preserve">; </w:t>
      </w:r>
    </w:p>
    <w:p w:rsid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 </w:t>
      </w:r>
      <w:r w:rsidR="003A1ECD">
        <w:rPr>
          <w:rFonts w:ascii="Times New Roman" w:hAnsi="Times New Roman" w:cs="Times New Roman"/>
          <w:noProof/>
          <w:sz w:val="24"/>
          <w:szCs w:val="24"/>
        </w:rPr>
        <w:t>протоколы и схемы применения фторидов для профилактики кариеса зубов на индивидуальном, групповом и популяционном уровнях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749B8" w:rsidRPr="00DE7305" w:rsidRDefault="005602C2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- выявлять факторы риска возникновения  </w:t>
      </w:r>
      <w:r w:rsidR="003A1ECD">
        <w:rPr>
          <w:rFonts w:ascii="Times New Roman" w:hAnsi="Times New Roman" w:cs="Times New Roman"/>
          <w:bCs/>
          <w:sz w:val="24"/>
          <w:szCs w:val="24"/>
        </w:rPr>
        <w:t>кариеса зубов</w:t>
      </w:r>
      <w:r w:rsidRPr="00FA28F4">
        <w:rPr>
          <w:rFonts w:ascii="Times New Roman" w:hAnsi="Times New Roman" w:cs="Times New Roman"/>
          <w:bCs/>
          <w:sz w:val="24"/>
          <w:szCs w:val="24"/>
        </w:rPr>
        <w:t>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>- обучать детей и взрослых правилам гигиенического ухода за полостью рта;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A28F4">
        <w:rPr>
          <w:rFonts w:ascii="Times New Roman" w:hAnsi="Times New Roman" w:cs="Times New Roman"/>
          <w:bCs/>
          <w:sz w:val="24"/>
          <w:szCs w:val="24"/>
        </w:rPr>
        <w:t>проводить индивидуальный подбор  средств гигиены полости рта;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A28F4">
        <w:rPr>
          <w:rFonts w:ascii="Times New Roman" w:hAnsi="Times New Roman" w:cs="Times New Roman"/>
          <w:bCs/>
          <w:sz w:val="24"/>
          <w:szCs w:val="24"/>
        </w:rPr>
        <w:t xml:space="preserve">применять методы и средства </w:t>
      </w:r>
      <w:proofErr w:type="spellStart"/>
      <w:proofErr w:type="gramStart"/>
      <w:r w:rsidR="003A1ECD">
        <w:rPr>
          <w:rFonts w:ascii="Times New Roman" w:hAnsi="Times New Roman" w:cs="Times New Roman"/>
          <w:bCs/>
          <w:sz w:val="24"/>
          <w:szCs w:val="24"/>
        </w:rPr>
        <w:t>фторид-</w:t>
      </w:r>
      <w:r w:rsidRPr="00FA28F4">
        <w:rPr>
          <w:rFonts w:ascii="Times New Roman" w:hAnsi="Times New Roman" w:cs="Times New Roman"/>
          <w:bCs/>
          <w:sz w:val="24"/>
          <w:szCs w:val="24"/>
        </w:rPr>
        <w:t>профилактики</w:t>
      </w:r>
      <w:proofErr w:type="spellEnd"/>
      <w:proofErr w:type="gramEnd"/>
      <w:r w:rsidRPr="00FA28F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A1ECD">
        <w:rPr>
          <w:rFonts w:ascii="Times New Roman" w:hAnsi="Times New Roman" w:cs="Times New Roman"/>
          <w:bCs/>
          <w:sz w:val="24"/>
          <w:szCs w:val="24"/>
        </w:rPr>
        <w:t xml:space="preserve">кариеса зубов </w:t>
      </w:r>
      <w:r w:rsidRPr="00FA28F4">
        <w:rPr>
          <w:rFonts w:ascii="Times New Roman" w:hAnsi="Times New Roman" w:cs="Times New Roman"/>
          <w:bCs/>
          <w:sz w:val="24"/>
          <w:szCs w:val="24"/>
        </w:rPr>
        <w:t>на индивидуальном, групповом  уровнях</w:t>
      </w:r>
      <w:r w:rsidR="003A1ECD">
        <w:rPr>
          <w:rFonts w:ascii="Times New Roman" w:hAnsi="Times New Roman" w:cs="Times New Roman"/>
          <w:bCs/>
          <w:sz w:val="24"/>
          <w:szCs w:val="24"/>
        </w:rPr>
        <w:t>.</w:t>
      </w:r>
    </w:p>
    <w:p w:rsidR="00531FD8" w:rsidRPr="00DE7305" w:rsidRDefault="001749B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состояние твердых тканей зубов с помощью индексов интенсивности кариеса зубов и поверхностей во временном, сменном и постоянном периодах прикуса;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редукцию кариеса зубов, активность кариозного процесса, редукцию кариеса зубов;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распространенность и интенсивность стоматологических заболеваний  в группе обследованных;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гигиеническое состояние полости рта с применением индексов;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осуществлять индивидуальный подбор средств гигиены полости рта пациенту в зависим</w:t>
      </w:r>
      <w:r w:rsidRPr="007867ED">
        <w:rPr>
          <w:rFonts w:ascii="Times New Roman" w:hAnsi="Times New Roman" w:cs="Times New Roman"/>
          <w:sz w:val="24"/>
          <w:szCs w:val="24"/>
        </w:rPr>
        <w:t>о</w:t>
      </w:r>
      <w:r w:rsidRPr="007867ED">
        <w:rPr>
          <w:rFonts w:ascii="Times New Roman" w:hAnsi="Times New Roman" w:cs="Times New Roman"/>
          <w:sz w:val="24"/>
          <w:szCs w:val="24"/>
        </w:rPr>
        <w:t xml:space="preserve">сти от возраста и состояния полости рта; </w:t>
      </w:r>
    </w:p>
    <w:p w:rsidR="00DC4CE8" w:rsidRPr="00DE7305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 xml:space="preserve">- применять  </w:t>
      </w:r>
      <w:proofErr w:type="spellStart"/>
      <w:r w:rsidRPr="007867ED">
        <w:rPr>
          <w:rFonts w:ascii="Times New Roman" w:hAnsi="Times New Roman" w:cs="Times New Roman"/>
          <w:sz w:val="24"/>
          <w:szCs w:val="24"/>
        </w:rPr>
        <w:t>реминерализирующие</w:t>
      </w:r>
      <w:proofErr w:type="spellEnd"/>
      <w:r w:rsidRPr="007867ED">
        <w:rPr>
          <w:rFonts w:ascii="Times New Roman" w:hAnsi="Times New Roman" w:cs="Times New Roman"/>
          <w:sz w:val="24"/>
          <w:szCs w:val="24"/>
        </w:rPr>
        <w:t xml:space="preserve"> средства.</w:t>
      </w:r>
    </w:p>
    <w:p w:rsidR="00531FD8" w:rsidRPr="00DE7305" w:rsidRDefault="00F7572E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B548C2" w:rsidRPr="00B548C2">
        <w:rPr>
          <w:rFonts w:ascii="Times New Roman" w:hAnsi="Times New Roman" w:cs="Times New Roman"/>
          <w:sz w:val="24"/>
          <w:szCs w:val="24"/>
        </w:rPr>
        <w:t>1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B548C2">
        <w:rPr>
          <w:rFonts w:ascii="Times New Roman" w:hAnsi="Times New Roman" w:cs="Times New Roman"/>
          <w:sz w:val="24"/>
          <w:szCs w:val="24"/>
        </w:rPr>
        <w:t>ая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B548C2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B548C2"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>6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</w:t>
      </w:r>
      <w:r w:rsidR="00B548C2">
        <w:rPr>
          <w:rFonts w:ascii="Times New Roman" w:hAnsi="Times New Roman" w:cs="Times New Roman"/>
          <w:sz w:val="24"/>
          <w:szCs w:val="24"/>
        </w:rPr>
        <w:t>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B548C2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B548C2">
        <w:rPr>
          <w:rFonts w:ascii="Times New Roman" w:hAnsi="Times New Roman" w:cs="Times New Roman"/>
          <w:sz w:val="24"/>
          <w:szCs w:val="24"/>
        </w:rPr>
        <w:t>18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B548C2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B548C2">
        <w:rPr>
          <w:rFonts w:ascii="Times New Roman" w:hAnsi="Times New Roman" w:cs="Times New Roman"/>
          <w:sz w:val="24"/>
          <w:szCs w:val="24"/>
        </w:rPr>
        <w:t>1</w:t>
      </w:r>
      <w:r w:rsidR="007867ED">
        <w:rPr>
          <w:rFonts w:ascii="Times New Roman" w:hAnsi="Times New Roman" w:cs="Times New Roman"/>
          <w:sz w:val="24"/>
          <w:szCs w:val="24"/>
        </w:rPr>
        <w:t>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</w:t>
      </w:r>
      <w:r w:rsidR="000A139B" w:rsidRPr="00DE7305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с</w:t>
      </w:r>
      <w:r w:rsidR="00B548C2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</w:t>
      </w:r>
      <w:r w:rsidR="00B548C2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F7572E" w:rsidRPr="00DE7305">
        <w:rPr>
          <w:rFonts w:ascii="Times New Roman" w:hAnsi="Times New Roman" w:cs="Times New Roman"/>
          <w:sz w:val="24"/>
          <w:szCs w:val="24"/>
        </w:rPr>
        <w:t>(</w:t>
      </w:r>
      <w:r w:rsidR="00B548C2">
        <w:rPr>
          <w:rFonts w:ascii="Times New Roman" w:hAnsi="Times New Roman" w:cs="Times New Roman"/>
          <w:sz w:val="24"/>
          <w:szCs w:val="24"/>
        </w:rPr>
        <w:t>3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0A139B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7867ED">
        <w:rPr>
          <w:rFonts w:ascii="Times New Roman" w:hAnsi="Times New Roman" w:cs="Times New Roman"/>
          <w:bCs/>
          <w:sz w:val="24"/>
          <w:szCs w:val="24"/>
        </w:rPr>
        <w:t>ф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акторы риска возникновения кариеса з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у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бов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867ED">
        <w:rPr>
          <w:rFonts w:ascii="Times New Roman" w:hAnsi="Times New Roman" w:cs="Times New Roman"/>
          <w:bCs/>
          <w:sz w:val="24"/>
          <w:szCs w:val="24"/>
        </w:rPr>
        <w:t>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ариесрезистентность</w:t>
      </w:r>
      <w:proofErr w:type="spellEnd"/>
      <w:r w:rsidR="007867ED" w:rsidRPr="00226511">
        <w:rPr>
          <w:rFonts w:ascii="Times New Roman" w:hAnsi="Times New Roman" w:cs="Times New Roman"/>
          <w:bCs/>
          <w:sz w:val="24"/>
          <w:szCs w:val="24"/>
        </w:rPr>
        <w:t xml:space="preserve"> эмали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867ED">
        <w:rPr>
          <w:rFonts w:ascii="Times New Roman" w:hAnsi="Times New Roman" w:cs="Times New Roman"/>
          <w:bCs/>
          <w:sz w:val="24"/>
          <w:szCs w:val="24"/>
        </w:rPr>
        <w:t>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ариесогенная</w:t>
      </w:r>
      <w:proofErr w:type="spellEnd"/>
      <w:r w:rsidR="007867ED" w:rsidRPr="00226511">
        <w:rPr>
          <w:rFonts w:ascii="Times New Roman" w:hAnsi="Times New Roman" w:cs="Times New Roman"/>
          <w:bCs/>
          <w:sz w:val="24"/>
          <w:szCs w:val="24"/>
        </w:rPr>
        <w:t xml:space="preserve"> ситуация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B548C2">
        <w:rPr>
          <w:rFonts w:ascii="Times New Roman" w:hAnsi="Times New Roman" w:cs="Times New Roman"/>
          <w:bCs/>
          <w:sz w:val="24"/>
          <w:szCs w:val="24"/>
        </w:rPr>
        <w:t>экзогенная профилактика кариеса зубов; роль фторидов в профилактике кариеса зубов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sectPr w:rsidR="00531FD8" w:rsidRPr="00DE7305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270FA"/>
    <w:rsid w:val="00052700"/>
    <w:rsid w:val="000A139B"/>
    <w:rsid w:val="00117856"/>
    <w:rsid w:val="00163F91"/>
    <w:rsid w:val="0016561B"/>
    <w:rsid w:val="001749B8"/>
    <w:rsid w:val="0025793B"/>
    <w:rsid w:val="00344E70"/>
    <w:rsid w:val="00351A99"/>
    <w:rsid w:val="00391ADD"/>
    <w:rsid w:val="003A1ECD"/>
    <w:rsid w:val="003F0CC7"/>
    <w:rsid w:val="004909BB"/>
    <w:rsid w:val="004B3AB2"/>
    <w:rsid w:val="005270FA"/>
    <w:rsid w:val="00531FD8"/>
    <w:rsid w:val="005358E6"/>
    <w:rsid w:val="00553A9F"/>
    <w:rsid w:val="005602C2"/>
    <w:rsid w:val="005D702D"/>
    <w:rsid w:val="00634E09"/>
    <w:rsid w:val="006427FD"/>
    <w:rsid w:val="00697AC1"/>
    <w:rsid w:val="006D0E50"/>
    <w:rsid w:val="006E19D0"/>
    <w:rsid w:val="006F41A7"/>
    <w:rsid w:val="006F600D"/>
    <w:rsid w:val="007867ED"/>
    <w:rsid w:val="007B553B"/>
    <w:rsid w:val="007E44BF"/>
    <w:rsid w:val="00845956"/>
    <w:rsid w:val="00881E75"/>
    <w:rsid w:val="00956BEA"/>
    <w:rsid w:val="00986831"/>
    <w:rsid w:val="009E0D62"/>
    <w:rsid w:val="009E76C5"/>
    <w:rsid w:val="00B42868"/>
    <w:rsid w:val="00B548C2"/>
    <w:rsid w:val="00B952E0"/>
    <w:rsid w:val="00BD2B8A"/>
    <w:rsid w:val="00BF5251"/>
    <w:rsid w:val="00C84DE4"/>
    <w:rsid w:val="00DC4CE8"/>
    <w:rsid w:val="00DE066B"/>
    <w:rsid w:val="00DE7305"/>
    <w:rsid w:val="00E4113F"/>
    <w:rsid w:val="00E716C9"/>
    <w:rsid w:val="00E87A0A"/>
    <w:rsid w:val="00EC7017"/>
    <w:rsid w:val="00F42F3D"/>
    <w:rsid w:val="00F7572E"/>
    <w:rsid w:val="00FB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10</cp:revision>
  <cp:lastPrinted>2014-10-27T11:35:00Z</cp:lastPrinted>
  <dcterms:created xsi:type="dcterms:W3CDTF">2017-10-10T07:37:00Z</dcterms:created>
  <dcterms:modified xsi:type="dcterms:W3CDTF">2017-11-29T13:32:00Z</dcterms:modified>
</cp:coreProperties>
</file>